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317" w:rsidRDefault="00497317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97317">
        <w:rPr>
          <w:rFonts w:ascii="Times New Roman" w:hAnsi="Times New Roman" w:cs="Times New Roman"/>
          <w:sz w:val="24"/>
          <w:szCs w:val="24"/>
        </w:rPr>
        <w:t xml:space="preserve">Приложение к проекту </w:t>
      </w:r>
    </w:p>
    <w:p w:rsidR="00497317" w:rsidRDefault="00497317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97317">
        <w:rPr>
          <w:rFonts w:ascii="Times New Roman" w:hAnsi="Times New Roman" w:cs="Times New Roman"/>
          <w:sz w:val="24"/>
          <w:szCs w:val="24"/>
        </w:rPr>
        <w:t>О бюджете муницип</w:t>
      </w:r>
      <w:r w:rsidR="00D41863">
        <w:rPr>
          <w:rFonts w:ascii="Times New Roman" w:hAnsi="Times New Roman" w:cs="Times New Roman"/>
          <w:sz w:val="24"/>
          <w:szCs w:val="24"/>
        </w:rPr>
        <w:t>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Шенкурское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4973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317" w:rsidRDefault="00497317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97317">
        <w:rPr>
          <w:rFonts w:ascii="Times New Roman" w:hAnsi="Times New Roman" w:cs="Times New Roman"/>
          <w:sz w:val="24"/>
          <w:szCs w:val="24"/>
        </w:rPr>
        <w:t>на 202</w:t>
      </w:r>
      <w:r w:rsidR="00710BBF">
        <w:rPr>
          <w:rFonts w:ascii="Times New Roman" w:hAnsi="Times New Roman" w:cs="Times New Roman"/>
          <w:sz w:val="24"/>
          <w:szCs w:val="24"/>
        </w:rPr>
        <w:t>1</w:t>
      </w:r>
      <w:r w:rsidRPr="0049731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97317" w:rsidRDefault="00497317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3618B" w:rsidRPr="0003618B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618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03618B" w:rsidRPr="0003618B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618B"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03618B" w:rsidRPr="0003618B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618B">
        <w:rPr>
          <w:rFonts w:ascii="Times New Roman" w:hAnsi="Times New Roman" w:cs="Times New Roman"/>
          <w:sz w:val="24"/>
          <w:szCs w:val="24"/>
        </w:rPr>
        <w:t xml:space="preserve">МО «Шенкурский муниципальный район» </w:t>
      </w:r>
    </w:p>
    <w:p w:rsidR="0003618B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618B">
        <w:rPr>
          <w:rFonts w:ascii="Times New Roman" w:hAnsi="Times New Roman" w:cs="Times New Roman"/>
          <w:sz w:val="24"/>
          <w:szCs w:val="24"/>
        </w:rPr>
        <w:t xml:space="preserve">Архангельской области </w:t>
      </w:r>
    </w:p>
    <w:p w:rsidR="001D2BB4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3618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DD2188">
        <w:rPr>
          <w:rFonts w:ascii="Times New Roman" w:hAnsi="Times New Roman" w:cs="Times New Roman"/>
          <w:sz w:val="24"/>
          <w:szCs w:val="24"/>
        </w:rPr>
        <w:t>05»</w:t>
      </w:r>
      <w:r>
        <w:rPr>
          <w:rFonts w:ascii="Times New Roman" w:hAnsi="Times New Roman" w:cs="Times New Roman"/>
          <w:sz w:val="24"/>
          <w:szCs w:val="24"/>
        </w:rPr>
        <w:t xml:space="preserve"> ноября 2020 года № </w:t>
      </w:r>
      <w:r w:rsidR="00DD2188">
        <w:rPr>
          <w:rFonts w:ascii="Times New Roman" w:hAnsi="Times New Roman" w:cs="Times New Roman"/>
          <w:sz w:val="24"/>
          <w:szCs w:val="24"/>
        </w:rPr>
        <w:t>708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361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618B" w:rsidRPr="0003618B" w:rsidRDefault="0003618B" w:rsidP="0003618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26280" w:type="dxa"/>
        <w:tblInd w:w="95" w:type="dxa"/>
        <w:tblLook w:val="04A0"/>
      </w:tblPr>
      <w:tblGrid>
        <w:gridCol w:w="5860"/>
        <w:gridCol w:w="1300"/>
        <w:gridCol w:w="1217"/>
        <w:gridCol w:w="63"/>
        <w:gridCol w:w="1212"/>
        <w:gridCol w:w="68"/>
        <w:gridCol w:w="1280"/>
        <w:gridCol w:w="70"/>
        <w:gridCol w:w="1210"/>
        <w:gridCol w:w="66"/>
        <w:gridCol w:w="1174"/>
        <w:gridCol w:w="124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3618B" w:rsidRPr="0003618B" w:rsidTr="0003618B">
        <w:trPr>
          <w:trHeight w:val="33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D41863">
        <w:trPr>
          <w:trHeight w:val="317"/>
        </w:trPr>
        <w:tc>
          <w:tcPr>
            <w:tcW w:w="147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618B" w:rsidRPr="0003618B" w:rsidRDefault="0003618B" w:rsidP="00D41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социально-экономического разви</w:t>
            </w:r>
            <w:r w:rsidR="00D41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тия муниципального образования «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Шенкурское</w:t>
            </w:r>
            <w:proofErr w:type="spellEnd"/>
            <w:r w:rsidR="00D41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на 2021 год и плановый период 2022 и 2023 годов</w:t>
            </w:r>
            <w:r w:rsidR="00D41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03618B">
        <w:trPr>
          <w:trHeight w:val="450"/>
        </w:trPr>
        <w:tc>
          <w:tcPr>
            <w:tcW w:w="5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Показатели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Отчёт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Прогноз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03618B">
        <w:trPr>
          <w:trHeight w:val="390"/>
        </w:trPr>
        <w:tc>
          <w:tcPr>
            <w:tcW w:w="5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</w:t>
            </w:r>
            <w:r w:rsidR="00D41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</w:t>
            </w:r>
            <w:r w:rsidR="00D41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</w:t>
            </w:r>
            <w:r w:rsidR="00D41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</w:t>
            </w:r>
            <w:r w:rsidR="00D41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</w:t>
            </w:r>
            <w:r w:rsidR="00D41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</w:t>
            </w:r>
            <w:r w:rsidR="00D41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03618B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ДЕМОГРАФИЧЕСКИЕ ПОКАЗАТЕЛИ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постоянного насе</w:t>
            </w:r>
            <w:r w:rsidR="0083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 (среднегодовая)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8312C0" w:rsidRDefault="008312C0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8312C0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8312C0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8312C0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ПРОМЫШЛЕННОЕ ПРОИЗВОДСТВО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6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</w:t>
            </w: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 в ценах соотв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к предыдущему году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69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Подраздел DA: Производство пищевых продуктов, включая напитки, и табака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млн. руб.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37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400" w:firstLine="8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0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400" w:firstLine="8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к предыдущему году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92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отгруженных товаров собственного </w:t>
            </w:r>
            <w:proofErr w:type="spellStart"/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произ-водства</w:t>
            </w:r>
            <w:proofErr w:type="spellEnd"/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выполненных работ и услуг собственными силами - Производство и распределение электроэнергии, газа и воды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 в ценах соотв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Индекс-дефлятор к предыдущему году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623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ПРОИЗВОДСТВО ВАЖНЕЙШИХ ВИДОВ ПРОДУКЦИИ В НАТУРАЛЬНОМ ВЫРАЖЕНИИ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кондитерских изделий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хлеба и хлебобулочных изделий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364,69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ПОТРЕБИТЕЛЬСКИЙ  РЫНОК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Оборот розничной торговли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 в ценах соотв. лет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193,82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физического объема оборота розничной торговли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115,024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оборота розничной торговли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6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платных услуг населению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 в ценах соотв. лет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физического объема платных услуг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объема платных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в действие жилых домов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общей площади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 в ценах соотв. лет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физического объема к предыдущему году в сопоставимых ценах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8,6р.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к предыдущему году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в действие новых (производственных) предприятий или объектов (расшифровать по срокам ввода)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здание магазина "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Автоспектр</w:t>
            </w:r>
            <w:proofErr w:type="spell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г. Шенкурск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многоквартирный жилой дом г. Шенкурск, ул.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два ремонтных бокса с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автомойкой</w:t>
            </w:r>
            <w:proofErr w:type="spell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Шенкурск, ул.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Богового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два гостевых дома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Шенкурск, ул.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Богового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в действие новых предприятий (производств) (расшифровать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4F2FC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здание магазина "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Автоспектр</w:t>
            </w:r>
            <w:proofErr w:type="spell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г. Шенкурск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многоквартирный жилой дом г. Шенкурск, ул.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два ремонтных бокса с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автомойкой</w:t>
            </w:r>
            <w:proofErr w:type="spell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Шенкурск, ул.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Богового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</w:t>
            </w:r>
            <w:r w:rsidR="004F2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два гостевых дома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Шенкурск, ул.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Богового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</w:t>
            </w:r>
            <w:r w:rsidR="004F2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 Д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Среднесписочная численность работников организаций с учетом филиалов и структурных подразделений - всего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заработная плата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36386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40315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46637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начисленной заработной платы всех работников с учетом филиалов и структурных подразделений - всего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511,97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551,225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578,177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624,879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6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Численность незанятых граждан, зарегистрированных в органах государственной службы занятости, в расчете на одну заявленную вакансию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безработных, зарегистрированных в службах занятости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3618B" w:rsidRDefault="0003618B"/>
    <w:sectPr w:rsidR="0003618B" w:rsidSect="00497317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2C0" w:rsidRDefault="008312C0" w:rsidP="0003618B">
      <w:pPr>
        <w:spacing w:after="0" w:line="240" w:lineRule="auto"/>
      </w:pPr>
      <w:r>
        <w:separator/>
      </w:r>
    </w:p>
  </w:endnote>
  <w:endnote w:type="continuationSeparator" w:id="1">
    <w:p w:rsidR="008312C0" w:rsidRDefault="008312C0" w:rsidP="00036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2C0" w:rsidRDefault="008312C0" w:rsidP="0003618B">
      <w:pPr>
        <w:spacing w:after="0" w:line="240" w:lineRule="auto"/>
      </w:pPr>
      <w:r>
        <w:separator/>
      </w:r>
    </w:p>
  </w:footnote>
  <w:footnote w:type="continuationSeparator" w:id="1">
    <w:p w:rsidR="008312C0" w:rsidRDefault="008312C0" w:rsidP="00036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C0" w:rsidRDefault="008312C0">
    <w:pPr>
      <w:pStyle w:val="a5"/>
    </w:pPr>
  </w:p>
  <w:tbl>
    <w:tblPr>
      <w:tblW w:w="14755" w:type="dxa"/>
      <w:tblInd w:w="95" w:type="dxa"/>
      <w:tblLook w:val="04A0"/>
    </w:tblPr>
    <w:tblGrid>
      <w:gridCol w:w="5825"/>
      <w:gridCol w:w="1276"/>
      <w:gridCol w:w="1276"/>
      <w:gridCol w:w="1275"/>
      <w:gridCol w:w="1418"/>
      <w:gridCol w:w="1276"/>
      <w:gridCol w:w="1134"/>
      <w:gridCol w:w="1275"/>
    </w:tblGrid>
    <w:tr w:rsidR="008312C0" w:rsidRPr="0003618B" w:rsidTr="0003618B">
      <w:trPr>
        <w:trHeight w:val="450"/>
      </w:trPr>
      <w:tc>
        <w:tcPr>
          <w:tcW w:w="58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 xml:space="preserve">       Показатели</w:t>
          </w:r>
        </w:p>
      </w:tc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Единица измерения</w:t>
          </w:r>
        </w:p>
      </w:tc>
      <w:tc>
        <w:tcPr>
          <w:tcW w:w="2551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Отчёт</w:t>
          </w:r>
        </w:p>
      </w:tc>
      <w:tc>
        <w:tcPr>
          <w:tcW w:w="1418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Оценка</w:t>
          </w:r>
        </w:p>
      </w:tc>
      <w:tc>
        <w:tcPr>
          <w:tcW w:w="3685" w:type="dxa"/>
          <w:gridSpan w:val="3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 xml:space="preserve"> Прогноз</w:t>
          </w:r>
        </w:p>
      </w:tc>
    </w:tr>
    <w:tr w:rsidR="008312C0" w:rsidRPr="0003618B" w:rsidTr="0003618B">
      <w:trPr>
        <w:trHeight w:val="390"/>
      </w:trPr>
      <w:tc>
        <w:tcPr>
          <w:tcW w:w="58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</w:p>
      </w:tc>
      <w:tc>
        <w:tcPr>
          <w:tcW w:w="1276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2018</w:t>
          </w:r>
          <w:r w:rsidR="00D41863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 xml:space="preserve"> год </w:t>
          </w:r>
        </w:p>
      </w:tc>
      <w:tc>
        <w:tcPr>
          <w:tcW w:w="1275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2019</w:t>
          </w:r>
          <w:r w:rsidR="00D41863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 xml:space="preserve">  год</w:t>
          </w:r>
        </w:p>
      </w:tc>
      <w:tc>
        <w:tcPr>
          <w:tcW w:w="1418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2020</w:t>
          </w:r>
          <w:r w:rsidR="00D41863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 xml:space="preserve"> год</w:t>
          </w:r>
        </w:p>
      </w:tc>
      <w:tc>
        <w:tcPr>
          <w:tcW w:w="1276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2021</w:t>
          </w:r>
          <w:r w:rsidR="00D41863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 xml:space="preserve"> год</w:t>
          </w:r>
        </w:p>
      </w:tc>
      <w:tc>
        <w:tcPr>
          <w:tcW w:w="1134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2022</w:t>
          </w:r>
          <w:r w:rsidR="00D41863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 xml:space="preserve"> год</w:t>
          </w:r>
        </w:p>
      </w:tc>
      <w:tc>
        <w:tcPr>
          <w:tcW w:w="127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2023</w:t>
          </w:r>
          <w:r w:rsidR="00D41863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 xml:space="preserve"> год</w:t>
          </w:r>
        </w:p>
      </w:tc>
    </w:tr>
  </w:tbl>
  <w:p w:rsidR="008312C0" w:rsidRDefault="008312C0">
    <w:pPr>
      <w:pStyle w:val="a5"/>
    </w:pPr>
  </w:p>
  <w:p w:rsidR="008312C0" w:rsidRDefault="008312C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618B"/>
    <w:rsid w:val="0003618B"/>
    <w:rsid w:val="000761F7"/>
    <w:rsid w:val="000B5A6B"/>
    <w:rsid w:val="001D2BB4"/>
    <w:rsid w:val="002048AE"/>
    <w:rsid w:val="00497317"/>
    <w:rsid w:val="004F2FC8"/>
    <w:rsid w:val="005812E0"/>
    <w:rsid w:val="00710BBF"/>
    <w:rsid w:val="008312C0"/>
    <w:rsid w:val="00B96141"/>
    <w:rsid w:val="00C46FD2"/>
    <w:rsid w:val="00D41863"/>
    <w:rsid w:val="00DD2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18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3618B"/>
    <w:rPr>
      <w:color w:val="800080"/>
      <w:u w:val="single"/>
    </w:rPr>
  </w:style>
  <w:style w:type="paragraph" w:customStyle="1" w:styleId="font5">
    <w:name w:val="font5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3618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03618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361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2">
    <w:name w:val="xl72"/>
    <w:basedOn w:val="a"/>
    <w:rsid w:val="000361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3">
    <w:name w:val="xl73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36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3618B"/>
    <w:pPr>
      <w:pBdr>
        <w:top w:val="single" w:sz="4" w:space="0" w:color="auto"/>
        <w:left w:val="single" w:sz="4" w:space="15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036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36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3618B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3618B"/>
    <w:pPr>
      <w:pBdr>
        <w:top w:val="single" w:sz="4" w:space="0" w:color="auto"/>
        <w:left w:val="single" w:sz="4" w:space="15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3618B"/>
    <w:pPr>
      <w:pBdr>
        <w:top w:val="single" w:sz="4" w:space="0" w:color="auto"/>
        <w:left w:val="single" w:sz="4" w:space="3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3618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3618B"/>
    <w:pPr>
      <w:pBdr>
        <w:top w:val="single" w:sz="4" w:space="0" w:color="auto"/>
        <w:left w:val="single" w:sz="4" w:space="23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3618B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3618B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3618B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36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03618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361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361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036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36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618B"/>
  </w:style>
  <w:style w:type="paragraph" w:styleId="a7">
    <w:name w:val="footer"/>
    <w:basedOn w:val="a"/>
    <w:link w:val="a8"/>
    <w:uiPriority w:val="99"/>
    <w:semiHidden/>
    <w:unhideWhenUsed/>
    <w:rsid w:val="00036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3618B"/>
  </w:style>
  <w:style w:type="paragraph" w:styleId="a9">
    <w:name w:val="Balloon Text"/>
    <w:basedOn w:val="a"/>
    <w:link w:val="aa"/>
    <w:uiPriority w:val="99"/>
    <w:semiHidden/>
    <w:unhideWhenUsed/>
    <w:rsid w:val="0003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6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50132-9847-464A-9673-24D4000EC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7</cp:revision>
  <cp:lastPrinted>2020-11-11T12:13:00Z</cp:lastPrinted>
  <dcterms:created xsi:type="dcterms:W3CDTF">2020-11-03T09:42:00Z</dcterms:created>
  <dcterms:modified xsi:type="dcterms:W3CDTF">2020-11-11T12:16:00Z</dcterms:modified>
</cp:coreProperties>
</file>